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BD037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附件2：</w:t>
      </w:r>
    </w:p>
    <w:p w14:paraId="12CFAECA"/>
    <w:p w14:paraId="2544406D">
      <w:pPr>
        <w:jc w:val="center"/>
        <w:rPr>
          <w:rStyle w:val="10"/>
          <w:rFonts w:ascii="Times New Roman" w:hAnsi="Times New Roman" w:eastAsia="黑体"/>
          <w:sz w:val="36"/>
          <w:szCs w:val="32"/>
        </w:rPr>
      </w:pPr>
      <w:r>
        <w:rPr>
          <w:rStyle w:val="10"/>
          <w:rFonts w:hint="eastAsia" w:ascii="Times New Roman" w:hAnsi="Times New Roman" w:eastAsia="黑体"/>
          <w:sz w:val="36"/>
          <w:szCs w:val="32"/>
        </w:rPr>
        <w:t>《</w:t>
      </w:r>
      <w:r>
        <w:rPr>
          <w:rStyle w:val="10"/>
          <w:rFonts w:ascii="Times New Roman" w:hAnsi="Times New Roman" w:eastAsia="黑体"/>
          <w:sz w:val="36"/>
          <w:szCs w:val="32"/>
        </w:rPr>
        <w:t>202</w:t>
      </w:r>
      <w:r>
        <w:rPr>
          <w:rStyle w:val="10"/>
          <w:rFonts w:hint="eastAsia" w:ascii="Times New Roman" w:hAnsi="Times New Roman" w:eastAsia="黑体"/>
          <w:sz w:val="36"/>
          <w:szCs w:val="32"/>
          <w:lang w:val="en-US" w:eastAsia="zh-CN"/>
        </w:rPr>
        <w:t>6</w:t>
      </w:r>
      <w:r>
        <w:rPr>
          <w:rStyle w:val="10"/>
          <w:rFonts w:ascii="Times New Roman" w:hAnsi="Times New Roman" w:eastAsia="黑体"/>
          <w:sz w:val="36"/>
          <w:szCs w:val="32"/>
        </w:rPr>
        <w:t>年</w:t>
      </w:r>
      <w:r>
        <w:rPr>
          <w:rStyle w:val="10"/>
          <w:rFonts w:hint="eastAsia" w:ascii="Times New Roman" w:hAnsi="Times New Roman" w:eastAsia="黑体"/>
          <w:sz w:val="36"/>
          <w:szCs w:val="32"/>
          <w:lang w:val="en-US" w:eastAsia="zh-CN"/>
        </w:rPr>
        <w:t>湖南省互</w:t>
      </w:r>
      <w:r>
        <w:rPr>
          <w:rStyle w:val="10"/>
          <w:rFonts w:ascii="Times New Roman" w:hAnsi="Times New Roman" w:eastAsia="黑体"/>
          <w:sz w:val="36"/>
          <w:szCs w:val="32"/>
        </w:rPr>
        <w:t>联网企业综合实力》</w:t>
      </w:r>
      <w:r>
        <w:rPr>
          <w:rStyle w:val="10"/>
          <w:rFonts w:hint="eastAsia" w:ascii="Times New Roman" w:hAnsi="Times New Roman" w:eastAsia="黑体"/>
          <w:sz w:val="36"/>
          <w:szCs w:val="32"/>
        </w:rPr>
        <w:t>研究</w:t>
      </w:r>
    </w:p>
    <w:p w14:paraId="4C26B58F">
      <w:pPr>
        <w:jc w:val="center"/>
        <w:rPr>
          <w:rFonts w:ascii="Times New Roman" w:hAnsi="Times New Roman" w:eastAsia="黑体"/>
          <w:sz w:val="36"/>
          <w:szCs w:val="32"/>
        </w:rPr>
      </w:pPr>
      <w:r>
        <w:rPr>
          <w:rStyle w:val="10"/>
          <w:rFonts w:hint="eastAsia" w:ascii="Times New Roman" w:hAnsi="Times New Roman" w:eastAsia="黑体"/>
          <w:sz w:val="36"/>
          <w:szCs w:val="32"/>
        </w:rPr>
        <w:t>填报承诺书</w:t>
      </w:r>
    </w:p>
    <w:p w14:paraId="285D891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04100C7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本企业承诺填报的所有信息均为真实可靠的信息，财务数据均依据适用会计准则编制的合并财务报表填报，业务数据均根据科学的方法估算得到，企业诚信守法，202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年无重大违法违规行为。</w:t>
      </w:r>
    </w:p>
    <w:p w14:paraId="76BAD8B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本企业同意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湖南省</w:t>
      </w:r>
      <w:r>
        <w:rPr>
          <w:rFonts w:hint="eastAsia" w:ascii="仿宋" w:hAnsi="仿宋" w:eastAsia="仿宋" w:cs="仿宋"/>
          <w:sz w:val="32"/>
          <w:szCs w:val="32"/>
        </w:rPr>
        <w:t>互联网协会使用所填报数据开展《</w:t>
      </w:r>
      <w:r>
        <w:rPr>
          <w:rFonts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湖南省互</w:t>
      </w:r>
      <w:r>
        <w:rPr>
          <w:rFonts w:ascii="仿宋" w:hAnsi="仿宋" w:eastAsia="仿宋" w:cs="仿宋"/>
          <w:sz w:val="32"/>
          <w:szCs w:val="32"/>
        </w:rPr>
        <w:t>联网企业综合实力》研究</w:t>
      </w:r>
      <w:r>
        <w:rPr>
          <w:rFonts w:hint="eastAsia" w:ascii="仿宋" w:hAnsi="仿宋" w:eastAsia="仿宋" w:cs="仿宋"/>
          <w:sz w:val="32"/>
          <w:szCs w:val="32"/>
        </w:rPr>
        <w:t>工作。</w:t>
      </w:r>
    </w:p>
    <w:p w14:paraId="7918DA1D"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497491A1"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1803BA83">
      <w:pPr>
        <w:ind w:firstLine="640" w:firstLineChars="20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法人代表或授权委托人（签字）</w:t>
      </w:r>
    </w:p>
    <w:p w14:paraId="6216F214"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2551D5D7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</w:t>
      </w:r>
      <w:r>
        <w:rPr>
          <w:rFonts w:ascii="仿宋" w:hAnsi="仿宋" w:eastAsia="仿宋" w:cs="仿宋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 xml:space="preserve">  填报企业（盖章） </w:t>
      </w:r>
    </w:p>
    <w:p w14:paraId="265FB4BC"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22401D59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 xml:space="preserve">        年    月  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86C6FD">
    <w:pPr>
      <w:pStyle w:val="4"/>
      <w:pBdr>
        <w:bottom w:val="none" w:color="auto" w:sz="0" w:space="1"/>
      </w:pBdr>
      <w:jc w:val="right"/>
    </w:pPr>
    <w:r>
      <w:rPr>
        <w:rFonts w:hint="eastAsia" w:ascii="黑体" w:hAnsi="黑体" w:eastAsia="黑体" w:cs="黑体"/>
        <w:b/>
        <w:bCs/>
      </w:rPr>
      <w:t xml:space="preserve">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NiMDUzMmZkZGI5MjM4NGJkYWJhYWJhN2YzZWViNzEifQ=="/>
  </w:docVars>
  <w:rsids>
    <w:rsidRoot w:val="00B232B5"/>
    <w:rsid w:val="001562C1"/>
    <w:rsid w:val="00314C0A"/>
    <w:rsid w:val="00335983"/>
    <w:rsid w:val="00431CA0"/>
    <w:rsid w:val="006100E5"/>
    <w:rsid w:val="007535D4"/>
    <w:rsid w:val="00882EDB"/>
    <w:rsid w:val="00927278"/>
    <w:rsid w:val="009511BC"/>
    <w:rsid w:val="009E2B15"/>
    <w:rsid w:val="00A26770"/>
    <w:rsid w:val="00B232B5"/>
    <w:rsid w:val="00B43E5A"/>
    <w:rsid w:val="00B96202"/>
    <w:rsid w:val="00C02CD1"/>
    <w:rsid w:val="00CD3EA0"/>
    <w:rsid w:val="00F323B3"/>
    <w:rsid w:val="064E6400"/>
    <w:rsid w:val="098F7FEF"/>
    <w:rsid w:val="139513AE"/>
    <w:rsid w:val="26584F74"/>
    <w:rsid w:val="3C6438CB"/>
    <w:rsid w:val="46322387"/>
    <w:rsid w:val="7923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link w:val="9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4 字符"/>
    <w:basedOn w:val="6"/>
    <w:link w:val="2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10">
    <w:name w:val="long_text1"/>
    <w:qFormat/>
    <w:uiPriority w:val="0"/>
    <w:rPr>
      <w:sz w:val="13"/>
      <w:szCs w:val="13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187</Characters>
  <Lines>1</Lines>
  <Paragraphs>1</Paragraphs>
  <TotalTime>0</TotalTime>
  <ScaleCrop>false</ScaleCrop>
  <LinksUpToDate>false</LinksUpToDate>
  <CharactersWithSpaces>257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2023-04-04T08:48:00Z</dcterms:created>
  <dc:creator>g zy</dc:creator>
  <cp:lastModifiedBy>熊猫奶盖</cp:lastModifiedBy>
  <dcterms:modified xsi:type="dcterms:W3CDTF">2026-06-05T03:25:49Z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eyJoZGlkIjoiODc3Zjg0ZDBjNmI3YTVkODkxOWVhOTViMGJiYWFiMTEiLCJ1c2VySWQiOiIzMzE2MDYxNTUifQ==</vt:lpwstr>
  </property>
  <property fmtid="{D5CDD505-2E9C-101B-9397-08002B2CF9AE}" pid="3" name="KSOProductBuildVer">
    <vt:lpwstr>2052-12.1.0.26373</vt:lpwstr>
  </property>
  <property fmtid="{D5CDD505-2E9C-101B-9397-08002B2CF9AE}" pid="4" name="ICV">
    <vt:lpwstr>53D8EE0BD5514F2BAD5035948A73828A_13</vt:lpwstr>
  </property>
</Properties>
</file>