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79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3059430</wp:posOffset>
            </wp:positionH>
            <wp:positionV relativeFrom="paragraph">
              <wp:posOffset>203835</wp:posOffset>
            </wp:positionV>
            <wp:extent cx="2218690" cy="321310"/>
            <wp:effectExtent l="0" t="0" r="10160" b="2540"/>
            <wp:wrapTight wrapText="bothSides">
              <wp:wrapPolygon>
                <wp:start x="0" y="0"/>
                <wp:lineTo x="0" y="20490"/>
                <wp:lineTo x="21328" y="20490"/>
                <wp:lineTo x="21328" y="0"/>
                <wp:lineTo x="0" y="0"/>
              </wp:wrapPolygon>
            </wp:wrapTight>
            <wp:docPr id="806410122" name="图片 1" descr="徽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410122" name="图片 1" descr="徽标&#10;&#10;描述已自动生成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32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419CEDB">
      <w:pPr>
        <w:widowControl w:val="0"/>
        <w:jc w:val="center"/>
        <w:rPr>
          <w:rFonts w:ascii="Times New Roman" w:hAnsi="Times New Roman" w:eastAsia="黑体" w:cs="Times New Roman"/>
          <w:sz w:val="44"/>
          <w:szCs w:val="32"/>
        </w:rPr>
      </w:pPr>
    </w:p>
    <w:p w14:paraId="3572CEA3">
      <w:pPr>
        <w:widowControl w:val="0"/>
        <w:jc w:val="center"/>
        <w:rPr>
          <w:rFonts w:ascii="Times New Roman" w:hAnsi="Times New Roman" w:eastAsia="黑体" w:cs="Times New Roman"/>
          <w:sz w:val="44"/>
          <w:szCs w:val="32"/>
        </w:rPr>
      </w:pPr>
    </w:p>
    <w:p w14:paraId="02054C72">
      <w:pPr>
        <w:widowControl w:val="0"/>
        <w:jc w:val="center"/>
        <w:rPr>
          <w:rFonts w:ascii="Times New Roman" w:hAnsi="Times New Roman" w:eastAsia="黑体" w:cs="Times New Roman"/>
          <w:sz w:val="44"/>
          <w:szCs w:val="32"/>
        </w:rPr>
      </w:pPr>
    </w:p>
    <w:p w14:paraId="4678375C">
      <w:pPr>
        <w:widowControl w:val="0"/>
        <w:jc w:val="center"/>
        <w:rPr>
          <w:rFonts w:ascii="Times New Roman" w:hAnsi="Times New Roman" w:eastAsia="黑体" w:cs="Times New Roman"/>
          <w:sz w:val="44"/>
          <w:szCs w:val="32"/>
        </w:rPr>
      </w:pPr>
    </w:p>
    <w:p w14:paraId="695B85E9">
      <w:pPr>
        <w:widowControl w:val="0"/>
        <w:jc w:val="center"/>
        <w:rPr>
          <w:rFonts w:ascii="Times New Roman" w:hAnsi="Times New Roman" w:eastAsia="黑体" w:cs="Times New Roman"/>
          <w:b/>
          <w:bCs/>
          <w:sz w:val="44"/>
          <w:szCs w:val="32"/>
        </w:rPr>
      </w:pPr>
      <w:bookmarkStart w:id="0" w:name="_GoBack"/>
      <w:r>
        <w:rPr>
          <w:rFonts w:ascii="Times New Roman" w:hAnsi="Times New Roman" w:eastAsia="黑体" w:cs="Times New Roman"/>
          <w:b/>
          <w:bCs/>
          <w:sz w:val="44"/>
          <w:szCs w:val="32"/>
        </w:rPr>
        <w:t>2026</w:t>
      </w:r>
      <w:r>
        <w:rPr>
          <w:rFonts w:hint="eastAsia" w:ascii="Times New Roman" w:hAnsi="Times New Roman" w:eastAsia="黑体" w:cs="Times New Roman"/>
          <w:b/>
          <w:bCs/>
          <w:sz w:val="44"/>
          <w:szCs w:val="32"/>
        </w:rPr>
        <w:t>年“</w:t>
      </w:r>
      <w:r>
        <w:rPr>
          <w:rFonts w:ascii="Times New Roman" w:hAnsi="Times New Roman" w:eastAsia="黑体" w:cs="Times New Roman"/>
          <w:b/>
          <w:bCs/>
          <w:sz w:val="44"/>
          <w:szCs w:val="32"/>
        </w:rPr>
        <w:t>人工智能+</w:t>
      </w:r>
      <w:r>
        <w:rPr>
          <w:rFonts w:hint="eastAsia" w:ascii="Times New Roman" w:hAnsi="Times New Roman" w:eastAsia="黑体" w:cs="Times New Roman"/>
          <w:b/>
          <w:bCs/>
          <w:sz w:val="44"/>
          <w:szCs w:val="32"/>
        </w:rPr>
        <w:t>”</w:t>
      </w:r>
      <w:r>
        <w:rPr>
          <w:rFonts w:ascii="Times New Roman" w:hAnsi="Times New Roman" w:eastAsia="黑体" w:cs="Times New Roman"/>
          <w:b/>
          <w:bCs/>
          <w:sz w:val="44"/>
          <w:szCs w:val="32"/>
        </w:rPr>
        <w:t>应用案例申报书</w:t>
      </w:r>
    </w:p>
    <w:bookmarkEnd w:id="0"/>
    <w:p w14:paraId="01721043">
      <w:pPr>
        <w:tabs>
          <w:tab w:val="left" w:pos="5220"/>
        </w:tabs>
        <w:spacing w:line="360" w:lineRule="auto"/>
        <w:ind w:firstLine="1285" w:firstLineChars="400"/>
        <w:rPr>
          <w:rFonts w:ascii="Times New Roman" w:hAnsi="Times New Roman" w:eastAsia="仿宋" w:cs="Times New Roman"/>
          <w:b/>
          <w:sz w:val="32"/>
          <w:szCs w:val="32"/>
        </w:rPr>
      </w:pPr>
    </w:p>
    <w:p w14:paraId="1E38F9F2">
      <w:pPr>
        <w:tabs>
          <w:tab w:val="left" w:pos="5220"/>
        </w:tabs>
        <w:spacing w:line="360" w:lineRule="auto"/>
        <w:ind w:firstLine="1285" w:firstLineChars="400"/>
        <w:rPr>
          <w:rFonts w:ascii="Times New Roman" w:hAnsi="Times New Roman" w:eastAsia="仿宋" w:cs="Times New Roman"/>
          <w:b/>
          <w:sz w:val="32"/>
          <w:szCs w:val="32"/>
        </w:rPr>
      </w:pPr>
    </w:p>
    <w:p w14:paraId="5E9172A3">
      <w:pPr>
        <w:tabs>
          <w:tab w:val="left" w:pos="5220"/>
        </w:tabs>
        <w:spacing w:line="360" w:lineRule="auto"/>
        <w:ind w:firstLine="643" w:firstLineChars="200"/>
        <w:rPr>
          <w:rFonts w:ascii="Times New Roman" w:hAnsi="Times New Roman" w:eastAsia="仿宋" w:cs="Times New Roman"/>
          <w:b/>
          <w:sz w:val="32"/>
          <w:szCs w:val="32"/>
        </w:rPr>
      </w:pPr>
    </w:p>
    <w:p w14:paraId="05CB7D05">
      <w:pPr>
        <w:spacing w:line="360" w:lineRule="auto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56B5525A">
      <w:pPr>
        <w:jc w:val="both"/>
        <w:rPr>
          <w:rFonts w:ascii="Times New Roman" w:hAnsi="Times New Roman" w:eastAsia="黑体" w:cs="Times New Roman"/>
          <w:sz w:val="32"/>
        </w:rPr>
      </w:pPr>
      <w:r>
        <w:rPr>
          <w:rFonts w:ascii="Times New Roman" w:hAnsi="Times New Roman" w:eastAsia="黑体" w:cs="Times New Roman"/>
          <w:sz w:val="32"/>
        </w:rPr>
        <w:t>案例名称：</w:t>
      </w:r>
      <w:r>
        <w:rPr>
          <w:rFonts w:ascii="Times New Roman" w:hAnsi="Times New Roman" w:eastAsia="黑体" w:cs="Times New Roman"/>
          <w:sz w:val="32"/>
          <w:u w:val="single"/>
        </w:rPr>
        <w:t xml:space="preserve">                                      </w:t>
      </w:r>
    </w:p>
    <w:p w14:paraId="0B10C77A">
      <w:pPr>
        <w:autoSpaceDN w:val="0"/>
        <w:spacing w:line="560" w:lineRule="exact"/>
        <w:ind w:firstLine="723"/>
        <w:jc w:val="center"/>
        <w:rPr>
          <w:rFonts w:ascii="Times New Roman" w:hAnsi="Times New Roman" w:eastAsia="楷体_GB2312" w:cs="Times New Roman"/>
          <w:b/>
          <w:sz w:val="36"/>
        </w:rPr>
      </w:pPr>
    </w:p>
    <w:p w14:paraId="036CBD79">
      <w:pPr>
        <w:wordWrap w:val="0"/>
        <w:autoSpaceDN w:val="0"/>
        <w:spacing w:line="560" w:lineRule="exact"/>
        <w:ind w:firstLine="1440" w:firstLineChars="400"/>
        <w:rPr>
          <w:rFonts w:ascii="Times New Roman" w:hAnsi="Times New Roman" w:eastAsia="仿宋_GB2312" w:cs="Times New Roman"/>
          <w:sz w:val="36"/>
        </w:rPr>
      </w:pPr>
    </w:p>
    <w:p w14:paraId="761931B4">
      <w:pPr>
        <w:wordWrap w:val="0"/>
        <w:autoSpaceDN w:val="0"/>
        <w:spacing w:line="560" w:lineRule="exact"/>
        <w:ind w:firstLine="1280" w:firstLineChars="400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申报单位：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  （盖章）</w:t>
      </w:r>
    </w:p>
    <w:p w14:paraId="3FA3AE6A">
      <w:pPr>
        <w:wordWrap w:val="0"/>
        <w:autoSpaceDN w:val="0"/>
        <w:spacing w:line="560" w:lineRule="exact"/>
        <w:ind w:firstLine="1280" w:firstLineChars="4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 系 人：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          </w:t>
      </w:r>
    </w:p>
    <w:p w14:paraId="6A798200">
      <w:pPr>
        <w:wordWrap w:val="0"/>
        <w:autoSpaceDN w:val="0"/>
        <w:spacing w:line="560" w:lineRule="exact"/>
        <w:ind w:firstLine="1280" w:firstLineChars="400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联系电话：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          </w:t>
      </w:r>
    </w:p>
    <w:p w14:paraId="12893CA9">
      <w:pPr>
        <w:tabs>
          <w:tab w:val="left" w:pos="5220"/>
        </w:tabs>
        <w:ind w:firstLine="800"/>
        <w:jc w:val="center"/>
        <w:rPr>
          <w:rFonts w:ascii="Times New Roman" w:hAnsi="Times New Roman" w:eastAsia="黑体" w:cs="Times New Roman"/>
          <w:sz w:val="40"/>
          <w:szCs w:val="40"/>
        </w:rPr>
      </w:pPr>
    </w:p>
    <w:p w14:paraId="298A7BF8">
      <w:pPr>
        <w:jc w:val="center"/>
        <w:rPr>
          <w:rFonts w:ascii="Times New Roman" w:hAnsi="Times New Roman" w:eastAsia="黑体" w:cs="Times New Roman"/>
          <w:sz w:val="40"/>
          <w:szCs w:val="40"/>
        </w:rPr>
      </w:pPr>
    </w:p>
    <w:p w14:paraId="7F0E2BA5">
      <w:pPr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hint="eastAsia" w:ascii="Times New Roman" w:hAnsi="Times New Roman" w:eastAsia="黑体" w:cs="Times New Roman"/>
          <w:sz w:val="44"/>
          <w:szCs w:val="44"/>
        </w:rPr>
        <w:t>中国互联网协会</w:t>
      </w:r>
    </w:p>
    <w:p w14:paraId="4A910D01">
      <w:pPr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sz w:val="44"/>
          <w:szCs w:val="44"/>
        </w:rPr>
        <w:t>202</w:t>
      </w:r>
      <w:r>
        <w:rPr>
          <w:rFonts w:hint="eastAsia" w:ascii="Times New Roman" w:hAnsi="Times New Roman" w:eastAsia="黑体" w:cs="Times New Roman"/>
          <w:sz w:val="44"/>
          <w:szCs w:val="44"/>
        </w:rPr>
        <w:t>6</w:t>
      </w:r>
      <w:r>
        <w:rPr>
          <w:rFonts w:ascii="Times New Roman" w:hAnsi="Times New Roman" w:eastAsia="黑体" w:cs="Times New Roman"/>
          <w:sz w:val="44"/>
          <w:szCs w:val="44"/>
        </w:rPr>
        <w:t>年  月</w:t>
      </w:r>
    </w:p>
    <w:p w14:paraId="697C850F">
      <w:pPr>
        <w:pStyle w:val="2"/>
        <w:widowControl w:val="0"/>
        <w:spacing w:line="600" w:lineRule="exact"/>
        <w:jc w:val="both"/>
        <w:rPr>
          <w:rFonts w:hint="eastAsia" w:ascii="黑体" w:hAnsi="黑体" w:eastAsia="黑体" w:cs="黑体"/>
          <w:b/>
          <w:bCs/>
          <w:sz w:val="36"/>
          <w:szCs w:val="36"/>
        </w:rPr>
      </w:pPr>
    </w:p>
    <w:p w14:paraId="3A4D3948">
      <w:pPr>
        <w:pStyle w:val="2"/>
        <w:widowControl w:val="0"/>
        <w:spacing w:line="600" w:lineRule="exact"/>
        <w:jc w:val="both"/>
        <w:rPr>
          <w:rFonts w:hint="eastAsia" w:ascii="黑体" w:hAnsi="黑体" w:eastAsia="黑体" w:cs="黑体"/>
          <w:b/>
          <w:bCs/>
          <w:sz w:val="36"/>
          <w:szCs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524B42B">
      <w:pPr>
        <w:widowControl w:val="0"/>
        <w:spacing w:line="600" w:lineRule="exact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填报说明</w:t>
      </w:r>
    </w:p>
    <w:p w14:paraId="37320218">
      <w:pPr>
        <w:widowControl w:val="0"/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7D794D">
      <w:pPr>
        <w:widowControl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一、申报书由三张表格组成：表一《基本信息表》、表二《案例信息表》、表三《佐证材料与展示材料清单》。</w:t>
      </w:r>
    </w:p>
    <w:p w14:paraId="4642F18F">
      <w:pPr>
        <w:widowControl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二、申报书正文不要修改表格、删除章节，未按要求填写的不予评议。</w:t>
      </w:r>
    </w:p>
    <w:p w14:paraId="5DF7269C">
      <w:pPr>
        <w:widowControl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三、申报书的报送格式为盖公章的PDF格式扫描件文件及相应word版本文件。</w:t>
      </w:r>
    </w:p>
    <w:p w14:paraId="629365B0">
      <w:pPr>
        <w:widowControl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四、案例须为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</w:t>
      </w:r>
      <w:r>
        <w:rPr>
          <w:rFonts w:ascii="仿宋_GB2312" w:hAnsi="仿宋_GB2312" w:eastAsia="仿宋_GB2312" w:cs="仿宋_GB2312"/>
          <w:sz w:val="32"/>
          <w:szCs w:val="32"/>
        </w:rPr>
        <w:t>落地、持续实际运营的项目；已参加本协会同类征集活动项目不得重复申报。</w:t>
      </w:r>
    </w:p>
    <w:p w14:paraId="7B1CE56D">
      <w:pPr>
        <w:widowControl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五、本申报书封面及真实性承诺处均需加盖牵头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</w:t>
      </w:r>
      <w:r>
        <w:rPr>
          <w:rFonts w:ascii="仿宋_GB2312" w:hAnsi="仿宋_GB2312" w:eastAsia="仿宋_GB2312" w:cs="仿宋_GB2312"/>
          <w:sz w:val="32"/>
          <w:szCs w:val="32"/>
        </w:rPr>
        <w:t>单位公章</w:t>
      </w:r>
      <w:r>
        <w:rPr>
          <w:rFonts w:hint="eastAsia" w:ascii="仿宋_GB2312" w:hAnsi="仿宋_GB2312" w:eastAsia="仿宋_GB2312" w:cs="仿宋_GB2312"/>
          <w:sz w:val="32"/>
          <w:szCs w:val="32"/>
        </w:rPr>
        <w:t>，全套申报书需加盖骑缝章。</w:t>
      </w:r>
    </w:p>
    <w:p w14:paraId="43470469">
      <w:pPr>
        <w:widowControl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六、所有填报内容务必真实客观，成效尽量提供可量化数据，杜绝夸大虚构；涉及知识产权须确保无权属纠纷。</w:t>
      </w:r>
    </w:p>
    <w:p w14:paraId="136C07BE">
      <w:pPr>
        <w:widowControl w:val="0"/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七、请勿报送涉及国家秘密、商业秘密、企业核心敏感隐私数据的材料；所有提交申报材料应当做脱敏处理，不得泄露未对外公开的保密信息。</w:t>
      </w:r>
    </w:p>
    <w:p w14:paraId="5F63306A">
      <w:pPr>
        <w:widowControl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八、建议配套演示PPT作为展示材料，展示项目落地场景、技术架构、实施过程、功能效果、实景截图、数据成效等。</w:t>
      </w:r>
    </w:p>
    <w:p w14:paraId="52FC71A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br w:type="page"/>
      </w:r>
    </w:p>
    <w:p w14:paraId="7B274775">
      <w:pPr>
        <w:pStyle w:val="2"/>
        <w:widowControl w:val="0"/>
        <w:spacing w:line="600" w:lineRule="exact"/>
        <w:rPr>
          <w:rFonts w:ascii="Times New Roman" w:hAnsi="Times New Roman" w:eastAsia="黑体" w:cs="Times New Roman"/>
          <w:sz w:val="32"/>
        </w:rPr>
      </w:pPr>
      <w:r>
        <w:rPr>
          <w:rFonts w:hint="eastAsia" w:ascii="Times New Roman" w:hAnsi="Times New Roman" w:eastAsia="黑体" w:cs="Times New Roman"/>
          <w:sz w:val="32"/>
        </w:rPr>
        <w:t xml:space="preserve">表一  </w:t>
      </w:r>
      <w:r>
        <w:rPr>
          <w:rFonts w:ascii="Times New Roman" w:hAnsi="Times New Roman" w:eastAsia="黑体" w:cs="Times New Roman"/>
          <w:sz w:val="32"/>
        </w:rPr>
        <w:t>基本信息</w:t>
      </w:r>
      <w:r>
        <w:rPr>
          <w:rFonts w:hint="eastAsia" w:ascii="Times New Roman" w:hAnsi="Times New Roman" w:eastAsia="黑体" w:cs="Times New Roman"/>
          <w:sz w:val="32"/>
        </w:rPr>
        <w:t>表</w:t>
      </w:r>
    </w:p>
    <w:tbl>
      <w:tblPr>
        <w:tblStyle w:val="3"/>
        <w:tblW w:w="9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8"/>
        <w:gridCol w:w="1906"/>
        <w:gridCol w:w="1982"/>
        <w:gridCol w:w="1646"/>
        <w:gridCol w:w="2318"/>
      </w:tblGrid>
      <w:tr w14:paraId="4071D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058" w:type="dxa"/>
            <w:vAlign w:val="center"/>
          </w:tcPr>
          <w:p w14:paraId="41CB0903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单位名称</w:t>
            </w:r>
          </w:p>
        </w:tc>
        <w:tc>
          <w:tcPr>
            <w:tcW w:w="7852" w:type="dxa"/>
            <w:gridSpan w:val="4"/>
            <w:vAlign w:val="center"/>
          </w:tcPr>
          <w:p w14:paraId="5D38AA2F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（工商登记全称）</w:t>
            </w:r>
          </w:p>
        </w:tc>
      </w:tr>
      <w:tr w14:paraId="20EDF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058" w:type="dxa"/>
            <w:vAlign w:val="center"/>
          </w:tcPr>
          <w:p w14:paraId="4D8CF04E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单位简称</w:t>
            </w:r>
          </w:p>
        </w:tc>
        <w:tc>
          <w:tcPr>
            <w:tcW w:w="3888" w:type="dxa"/>
            <w:gridSpan w:val="2"/>
            <w:vAlign w:val="center"/>
          </w:tcPr>
          <w:p w14:paraId="033747E6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46" w:type="dxa"/>
            <w:vAlign w:val="center"/>
          </w:tcPr>
          <w:p w14:paraId="5F296571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单位logo</w:t>
            </w:r>
          </w:p>
        </w:tc>
        <w:tc>
          <w:tcPr>
            <w:tcW w:w="2318" w:type="dxa"/>
            <w:vAlign w:val="center"/>
          </w:tcPr>
          <w:p w14:paraId="177CBB87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（高清图片，优先提供PNG透明背景格式）</w:t>
            </w:r>
          </w:p>
        </w:tc>
      </w:tr>
      <w:tr w14:paraId="023D1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058" w:type="dxa"/>
            <w:vAlign w:val="center"/>
          </w:tcPr>
          <w:p w14:paraId="494B1AD7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通讯/邮寄地址</w:t>
            </w:r>
          </w:p>
        </w:tc>
        <w:tc>
          <w:tcPr>
            <w:tcW w:w="7852" w:type="dxa"/>
            <w:gridSpan w:val="4"/>
            <w:vAlign w:val="center"/>
          </w:tcPr>
          <w:p w14:paraId="2692E27C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119C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8" w:type="dxa"/>
            <w:vAlign w:val="center"/>
          </w:tcPr>
          <w:p w14:paraId="2027CD0C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单位类型</w:t>
            </w:r>
          </w:p>
        </w:tc>
        <w:tc>
          <w:tcPr>
            <w:tcW w:w="7852" w:type="dxa"/>
            <w:gridSpan w:val="4"/>
            <w:vAlign w:val="center"/>
          </w:tcPr>
          <w:p w14:paraId="70B8BC4F">
            <w:pPr>
              <w:snapToGrid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□国有企业（含中央企业）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 xml:space="preserve">  □大型民营企业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 xml:space="preserve">  □中小微民营企业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 xml:space="preserve">  □专精特新中小企业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 xml:space="preserve"> □专精特新“小巨人”企业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 xml:space="preserve"> □外资独资企业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□中外合资企业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 xml:space="preserve">  □高等院校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 xml:space="preserve">  □科研院所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 xml:space="preserve">  □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政府部门 </w:t>
            </w:r>
            <w:r>
              <w:rPr>
                <w:rFonts w:hint="eastAsia" w:ascii="仿宋_GB2312" w:hAnsi="仿宋_GB2312" w:eastAsia="仿宋_GB2312" w:cs="仿宋_GB2312"/>
              </w:rPr>
              <w:t xml:space="preserve">  □事业单位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 xml:space="preserve">  □社会组织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 xml:space="preserve"> □其他：   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</w:p>
        </w:tc>
      </w:tr>
      <w:tr w14:paraId="7F4A3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2058" w:type="dxa"/>
            <w:vMerge w:val="restart"/>
            <w:vAlign w:val="center"/>
          </w:tcPr>
          <w:p w14:paraId="66CE8ADC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联系人</w:t>
            </w:r>
          </w:p>
        </w:tc>
        <w:tc>
          <w:tcPr>
            <w:tcW w:w="1906" w:type="dxa"/>
            <w:vAlign w:val="center"/>
          </w:tcPr>
          <w:p w14:paraId="336C1297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姓名</w:t>
            </w:r>
          </w:p>
        </w:tc>
        <w:tc>
          <w:tcPr>
            <w:tcW w:w="1982" w:type="dxa"/>
            <w:vAlign w:val="center"/>
          </w:tcPr>
          <w:p w14:paraId="2D989E20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46" w:type="dxa"/>
            <w:vAlign w:val="center"/>
          </w:tcPr>
          <w:p w14:paraId="3A34C5A4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lang w:val="en-US" w:eastAsia="zh-CN"/>
              </w:rPr>
              <w:t>联系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电话</w:t>
            </w:r>
          </w:p>
        </w:tc>
        <w:tc>
          <w:tcPr>
            <w:tcW w:w="2318" w:type="dxa"/>
            <w:vAlign w:val="center"/>
          </w:tcPr>
          <w:p w14:paraId="50E865CC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CFBC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2058" w:type="dxa"/>
            <w:vMerge w:val="continue"/>
            <w:vAlign w:val="center"/>
          </w:tcPr>
          <w:p w14:paraId="54AB72B4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1906" w:type="dxa"/>
            <w:vAlign w:val="center"/>
          </w:tcPr>
          <w:p w14:paraId="32C30AB8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职务</w:t>
            </w:r>
          </w:p>
        </w:tc>
        <w:tc>
          <w:tcPr>
            <w:tcW w:w="1982" w:type="dxa"/>
            <w:vAlign w:val="center"/>
          </w:tcPr>
          <w:p w14:paraId="78B2A69E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46" w:type="dxa"/>
            <w:vAlign w:val="center"/>
          </w:tcPr>
          <w:p w14:paraId="662074CF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电子邮箱</w:t>
            </w:r>
          </w:p>
        </w:tc>
        <w:tc>
          <w:tcPr>
            <w:tcW w:w="2318" w:type="dxa"/>
            <w:vAlign w:val="center"/>
          </w:tcPr>
          <w:p w14:paraId="03497B6A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BB2F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2058" w:type="dxa"/>
            <w:vAlign w:val="center"/>
          </w:tcPr>
          <w:p w14:paraId="3966423D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企业简介</w:t>
            </w:r>
          </w:p>
        </w:tc>
        <w:tc>
          <w:tcPr>
            <w:tcW w:w="7852" w:type="dxa"/>
            <w:gridSpan w:val="4"/>
            <w:vAlign w:val="center"/>
          </w:tcPr>
          <w:p w14:paraId="5490E465">
            <w:pPr>
              <w:snapToGrid w:val="0"/>
              <w:spacing w:line="6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（发展历程、主营业务、规模、行业地位、市场销售等方面基本情况，不超过500字）</w:t>
            </w:r>
          </w:p>
        </w:tc>
      </w:tr>
      <w:tr w14:paraId="7715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058" w:type="dxa"/>
            <w:vAlign w:val="center"/>
          </w:tcPr>
          <w:p w14:paraId="19B4A368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真实性</w:t>
            </w:r>
          </w:p>
          <w:p w14:paraId="16B2BF5A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承诺</w:t>
            </w:r>
          </w:p>
        </w:tc>
        <w:tc>
          <w:tcPr>
            <w:tcW w:w="7852" w:type="dxa"/>
            <w:gridSpan w:val="4"/>
            <w:vAlign w:val="center"/>
          </w:tcPr>
          <w:p w14:paraId="4B39E699">
            <w:pPr>
              <w:snapToGrid w:val="0"/>
              <w:spacing w:line="600" w:lineRule="exact"/>
              <w:ind w:firstLine="420" w:firstLineChars="2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我单位承诺，本申报全部材料真实、完整，项目无知识产权权属纠纷、无不良舆情风险。若存在虚假填报，自愿取消申报资格，并承担全部相应责任。</w:t>
            </w:r>
          </w:p>
          <w:p w14:paraId="4559AFDC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申报单位（公章）</w:t>
            </w:r>
          </w:p>
          <w:p w14:paraId="43946362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年   月   日</w:t>
            </w:r>
          </w:p>
        </w:tc>
      </w:tr>
      <w:tr w14:paraId="69BEE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058" w:type="dxa"/>
            <w:vAlign w:val="center"/>
          </w:tcPr>
          <w:p w14:paraId="5D124CBE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联合申报单位</w:t>
            </w:r>
          </w:p>
        </w:tc>
        <w:tc>
          <w:tcPr>
            <w:tcW w:w="7852" w:type="dxa"/>
            <w:gridSpan w:val="4"/>
            <w:vAlign w:val="center"/>
          </w:tcPr>
          <w:p w14:paraId="10712800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（无则填“无”）</w:t>
            </w:r>
          </w:p>
        </w:tc>
      </w:tr>
      <w:tr w14:paraId="221EE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058" w:type="dxa"/>
            <w:vAlign w:val="center"/>
          </w:tcPr>
          <w:p w14:paraId="46C414F7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推荐单位</w:t>
            </w:r>
          </w:p>
        </w:tc>
        <w:tc>
          <w:tcPr>
            <w:tcW w:w="7852" w:type="dxa"/>
            <w:gridSpan w:val="4"/>
            <w:vAlign w:val="center"/>
          </w:tcPr>
          <w:p w14:paraId="077F1CCE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（地方协会或相关机构推荐填写，无则填“无”）</w:t>
            </w:r>
          </w:p>
        </w:tc>
      </w:tr>
    </w:tbl>
    <w:p w14:paraId="69A64762">
      <w:pPr>
        <w:rPr>
          <w:rFonts w:hint="eastAsia"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/>
          <w:sz w:val="32"/>
          <w:szCs w:val="32"/>
        </w:rPr>
        <w:br w:type="page"/>
      </w:r>
    </w:p>
    <w:p w14:paraId="657A2CD2">
      <w:pPr>
        <w:pStyle w:val="2"/>
        <w:widowControl w:val="0"/>
        <w:spacing w:line="600" w:lineRule="exact"/>
        <w:rPr>
          <w:rFonts w:ascii="Times New Roman" w:hAnsi="Times New Roman" w:eastAsia="黑体" w:cs="Times New Roman"/>
          <w:sz w:val="32"/>
        </w:rPr>
      </w:pPr>
      <w:r>
        <w:rPr>
          <w:rFonts w:hint="eastAsia" w:ascii="Times New Roman" w:hAnsi="Times New Roman" w:eastAsia="黑体" w:cs="Times New Roman"/>
          <w:sz w:val="32"/>
        </w:rPr>
        <w:t>表二  案例信息表</w:t>
      </w:r>
    </w:p>
    <w:tbl>
      <w:tblPr>
        <w:tblStyle w:val="4"/>
        <w:tblW w:w="8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7041"/>
      </w:tblGrid>
      <w:tr w14:paraId="27E58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7" w:hRule="atLeast"/>
          <w:jc w:val="center"/>
        </w:trPr>
        <w:tc>
          <w:tcPr>
            <w:tcW w:w="1787" w:type="dxa"/>
            <w:vAlign w:val="center"/>
          </w:tcPr>
          <w:p w14:paraId="11A12ADD">
            <w:pPr>
              <w:widowControl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案例名称</w:t>
            </w:r>
          </w:p>
        </w:tc>
        <w:tc>
          <w:tcPr>
            <w:tcW w:w="7041" w:type="dxa"/>
            <w:vAlign w:val="center"/>
          </w:tcPr>
          <w:p w14:paraId="7F4E93AC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（不超过18字）</w:t>
            </w:r>
          </w:p>
        </w:tc>
      </w:tr>
      <w:tr w14:paraId="3D297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787" w:type="dxa"/>
            <w:vAlign w:val="center"/>
          </w:tcPr>
          <w:p w14:paraId="7644EB95">
            <w:pPr>
              <w:widowControl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申报方向</w:t>
            </w:r>
          </w:p>
          <w:p w14:paraId="6FEF00F4">
            <w:pPr>
              <w:widowControl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（仅限选择一类）</w:t>
            </w:r>
          </w:p>
        </w:tc>
        <w:tc>
          <w:tcPr>
            <w:tcW w:w="7041" w:type="dxa"/>
            <w:vAlign w:val="center"/>
          </w:tcPr>
          <w:p w14:paraId="461D50C5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□“人工智能+”科学技术方向</w:t>
            </w:r>
          </w:p>
          <w:p w14:paraId="19161078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□“人工智能+”产业发展方向</w:t>
            </w:r>
          </w:p>
          <w:p w14:paraId="301E5273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□“人工智能+”消费提质方向</w:t>
            </w:r>
          </w:p>
          <w:p w14:paraId="1467538B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□“人工智能+”民生福祉方向</w:t>
            </w:r>
          </w:p>
          <w:p w14:paraId="17465878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□“人工智能+”治理能力方向</w:t>
            </w:r>
          </w:p>
          <w:p w14:paraId="75333126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□“人工智能+”全球合作方向</w:t>
            </w:r>
          </w:p>
          <w:p w14:paraId="59AECA14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□“人工智能+”生态支撑方向</w:t>
            </w:r>
          </w:p>
        </w:tc>
      </w:tr>
      <w:tr w14:paraId="56952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787" w:type="dxa"/>
            <w:vAlign w:val="center"/>
          </w:tcPr>
          <w:p w14:paraId="79A9E054">
            <w:pPr>
              <w:widowControl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落地时间</w:t>
            </w:r>
          </w:p>
        </w:tc>
        <w:tc>
          <w:tcPr>
            <w:tcW w:w="7041" w:type="dxa"/>
            <w:vAlign w:val="center"/>
          </w:tcPr>
          <w:p w14:paraId="0DD6F7FE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7312F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787" w:type="dxa"/>
            <w:vAlign w:val="center"/>
          </w:tcPr>
          <w:p w14:paraId="7952FCFD">
            <w:pPr>
              <w:widowControl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应用场景</w:t>
            </w:r>
          </w:p>
        </w:tc>
        <w:tc>
          <w:tcPr>
            <w:tcW w:w="7041" w:type="dxa"/>
            <w:vAlign w:val="center"/>
          </w:tcPr>
          <w:p w14:paraId="7CE8888F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（可填写多项）</w:t>
            </w:r>
          </w:p>
        </w:tc>
      </w:tr>
      <w:tr w14:paraId="2B7F6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1787" w:type="dxa"/>
            <w:vAlign w:val="center"/>
          </w:tcPr>
          <w:p w14:paraId="2E35331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案例摘要</w:t>
            </w:r>
          </w:p>
        </w:tc>
        <w:tc>
          <w:tcPr>
            <w:tcW w:w="7041" w:type="dxa"/>
            <w:vAlign w:val="center"/>
          </w:tcPr>
          <w:p w14:paraId="30A772D1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（简要介绍案例实施概况、应用范围，客观描述项目落地情况，不超过500字）</w:t>
            </w:r>
          </w:p>
        </w:tc>
      </w:tr>
      <w:tr w14:paraId="5E6ED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8" w:hRule="atLeast"/>
          <w:jc w:val="center"/>
        </w:trPr>
        <w:tc>
          <w:tcPr>
            <w:tcW w:w="1787" w:type="dxa"/>
            <w:vAlign w:val="center"/>
          </w:tcPr>
          <w:p w14:paraId="2109807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实施背景与目标</w:t>
            </w:r>
          </w:p>
        </w:tc>
        <w:tc>
          <w:tcPr>
            <w:tcW w:w="7041" w:type="dxa"/>
            <w:vAlign w:val="center"/>
          </w:tcPr>
          <w:p w14:paraId="7CEDBEB8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（结合产业现状、政策导向、市场需求，梳理原有业务模式、行业共性堵点、技术瓶颈、管理难点，阐述项目建设必要性与业务、技术目标）</w:t>
            </w:r>
          </w:p>
        </w:tc>
      </w:tr>
      <w:tr w14:paraId="62A21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  <w:jc w:val="center"/>
        </w:trPr>
        <w:tc>
          <w:tcPr>
            <w:tcW w:w="1787" w:type="dxa"/>
            <w:vAlign w:val="center"/>
          </w:tcPr>
          <w:p w14:paraId="6998C59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核心技术体系</w:t>
            </w:r>
          </w:p>
        </w:tc>
        <w:tc>
          <w:tcPr>
            <w:tcW w:w="7041" w:type="dxa"/>
            <w:vAlign w:val="center"/>
          </w:tcPr>
          <w:p w14:paraId="21ACDC4D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（涵盖大模型、机器视觉、多模态、算力调度、数据治理、智能体、安全防护等各类人工智能技术体系，从设计理念、核心技术路线、模型工具、系统架构、软硬件部署等方面阐述）</w:t>
            </w:r>
          </w:p>
        </w:tc>
      </w:tr>
      <w:tr w14:paraId="0CB19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1" w:hRule="atLeast"/>
          <w:jc w:val="center"/>
        </w:trPr>
        <w:tc>
          <w:tcPr>
            <w:tcW w:w="1787" w:type="dxa"/>
            <w:vAlign w:val="center"/>
          </w:tcPr>
          <w:p w14:paraId="4C93032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创新亮点</w:t>
            </w:r>
          </w:p>
        </w:tc>
        <w:tc>
          <w:tcPr>
            <w:tcW w:w="7041" w:type="dxa"/>
            <w:vAlign w:val="center"/>
          </w:tcPr>
          <w:p w14:paraId="307F9412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（重点说明项目的创新点、先进性等，包括但不限于技术、模式与场景方面的创新，对比传统方案的差异化优势）</w:t>
            </w:r>
          </w:p>
        </w:tc>
      </w:tr>
      <w:tr w14:paraId="6C54B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  <w:jc w:val="center"/>
        </w:trPr>
        <w:tc>
          <w:tcPr>
            <w:tcW w:w="1787" w:type="dxa"/>
            <w:vAlign w:val="center"/>
          </w:tcPr>
          <w:p w14:paraId="7483A18A">
            <w:pPr>
              <w:widowControl w:val="0"/>
              <w:spacing w:after="12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应用成果</w:t>
            </w:r>
          </w:p>
        </w:tc>
        <w:tc>
          <w:tcPr>
            <w:tcW w:w="7041" w:type="dxa"/>
            <w:vAlign w:val="center"/>
          </w:tcPr>
          <w:p w14:paraId="11834F09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（阐述项目当前的应用情况，包括应用成效、合作案例、项目部署情况、经济效益与社会效益等，尽可能提供量化指标）</w:t>
            </w:r>
          </w:p>
        </w:tc>
      </w:tr>
      <w:tr w14:paraId="1A2B8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83" w:hRule="atLeast"/>
          <w:jc w:val="center"/>
        </w:trPr>
        <w:tc>
          <w:tcPr>
            <w:tcW w:w="1787" w:type="dxa"/>
            <w:vAlign w:val="center"/>
          </w:tcPr>
          <w:p w14:paraId="1213462C">
            <w:pPr>
              <w:widowControl w:val="0"/>
              <w:spacing w:after="12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复制推广价值</w:t>
            </w:r>
          </w:p>
        </w:tc>
        <w:tc>
          <w:tcPr>
            <w:tcW w:w="7041" w:type="dxa"/>
            <w:vAlign w:val="center"/>
          </w:tcPr>
          <w:p w14:paraId="626F239C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（评估方案适配条件、复制实施门槛、解决行业共性问题能力；说明已复制落地情况，暂无对外落地可填写后续推广计划、行业示范借鉴价值）</w:t>
            </w:r>
          </w:p>
        </w:tc>
      </w:tr>
      <w:tr w14:paraId="33840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  <w:jc w:val="center"/>
        </w:trPr>
        <w:tc>
          <w:tcPr>
            <w:tcW w:w="1787" w:type="dxa"/>
            <w:vAlign w:val="center"/>
          </w:tcPr>
          <w:p w14:paraId="491A56F0">
            <w:pPr>
              <w:widowControl w:val="0"/>
              <w:spacing w:after="12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安全合规保障</w:t>
            </w:r>
          </w:p>
        </w:tc>
        <w:tc>
          <w:tcPr>
            <w:tcW w:w="7041" w:type="dxa"/>
            <w:vAlign w:val="center"/>
          </w:tcPr>
          <w:p w14:paraId="42A430B6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（围绕本案例的数据安全、隐私保护、算法风险、AI伦理、应急处置、知识产权、合规管理展开）</w:t>
            </w:r>
          </w:p>
        </w:tc>
      </w:tr>
      <w:tr w14:paraId="3A44E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1787" w:type="dxa"/>
            <w:vAlign w:val="center"/>
          </w:tcPr>
          <w:p w14:paraId="1738B815">
            <w:pPr>
              <w:widowControl w:val="0"/>
              <w:spacing w:after="12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7041" w:type="dxa"/>
            <w:vAlign w:val="center"/>
          </w:tcPr>
          <w:p w14:paraId="5D252403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（无则填“无”）</w:t>
            </w:r>
          </w:p>
        </w:tc>
      </w:tr>
      <w:tr w14:paraId="30B17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  <w:jc w:val="center"/>
        </w:trPr>
        <w:tc>
          <w:tcPr>
            <w:tcW w:w="1787" w:type="dxa"/>
            <w:vAlign w:val="center"/>
          </w:tcPr>
          <w:p w14:paraId="72D8E39E">
            <w:pPr>
              <w:widowControl w:val="0"/>
              <w:spacing w:after="12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专利、软著授权情况</w:t>
            </w:r>
          </w:p>
        </w:tc>
        <w:tc>
          <w:tcPr>
            <w:tcW w:w="7041" w:type="dxa"/>
            <w:vAlign w:val="center"/>
          </w:tcPr>
          <w:p w14:paraId="6FC0273D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（无则填“无”）</w:t>
            </w:r>
          </w:p>
        </w:tc>
      </w:tr>
    </w:tbl>
    <w:p w14:paraId="2BA7E103">
      <w:pPr>
        <w:rPr>
          <w:rFonts w:hint="eastAsia" w:cs="Times New Roman"/>
          <w:b/>
          <w:bCs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bCs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p w14:paraId="5E5288AB">
      <w:pPr>
        <w:pStyle w:val="2"/>
        <w:widowControl w:val="0"/>
        <w:spacing w:line="600" w:lineRule="exact"/>
        <w:rPr>
          <w:rFonts w:ascii="Times New Roman" w:hAnsi="Times New Roman" w:eastAsia="黑体" w:cs="Times New Roman"/>
          <w:sz w:val="32"/>
        </w:rPr>
      </w:pPr>
      <w:r>
        <w:rPr>
          <w:rFonts w:hint="eastAsia" w:ascii="Times New Roman" w:hAnsi="Times New Roman" w:eastAsia="黑体" w:cs="Times New Roman"/>
          <w:sz w:val="32"/>
        </w:rPr>
        <w:t>表三  佐证材料与展示材料清单</w:t>
      </w:r>
    </w:p>
    <w:p w14:paraId="1DF67D4C">
      <w:pPr>
        <w:pStyle w:val="2"/>
        <w:widowControl w:val="0"/>
        <w:spacing w:line="600" w:lineRule="exact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填写说明：</w:t>
      </w:r>
      <w:r>
        <w:rPr>
          <w:rFonts w:hint="eastAsia" w:ascii="仿宋_GB2312" w:hAnsi="仿宋_GB2312" w:eastAsia="仿宋_GB2312" w:cs="仿宋_GB2312"/>
          <w:sz w:val="32"/>
          <w:szCs w:val="32"/>
        </w:rPr>
        <w:t>佐证材料用于证明申报案例的技术实力、应用成效、影响力，包括但不限于获奖情况、知识产权类证明（如专利证书、软件著作权证书）、第三方权威机构鉴定报告、科技查新报告、学术论文发表证明、媒体报道材料、相关资质（高新技术企业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专精特新“小巨人”</w:t>
      </w:r>
      <w:r>
        <w:rPr>
          <w:rFonts w:hint="eastAsia" w:ascii="仿宋_GB2312" w:hAnsi="仿宋_GB2312" w:eastAsia="仿宋_GB2312" w:cs="仿宋_GB2312"/>
          <w:sz w:val="32"/>
          <w:szCs w:val="32"/>
        </w:rPr>
        <w:t>、软企、工程技术研究中心、验资报告等）等，提交清晰扫描件；展示材料可附演示PPT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项目图片等，展示项目落地场景、技术架构、实施过程、功能效果、实景截图、数据成效等内容。</w:t>
      </w:r>
    </w:p>
    <w:tbl>
      <w:tblPr>
        <w:tblStyle w:val="4"/>
        <w:tblW w:w="0" w:type="auto"/>
        <w:tblInd w:w="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6400"/>
      </w:tblGrid>
      <w:tr w14:paraId="5EAA6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900" w:type="dxa"/>
          </w:tcPr>
          <w:p w14:paraId="3B375267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6400" w:type="dxa"/>
          </w:tcPr>
          <w:p w14:paraId="0912CF00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材料名称</w:t>
            </w:r>
          </w:p>
        </w:tc>
      </w:tr>
      <w:tr w14:paraId="52391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00" w:type="dxa"/>
            <w:vAlign w:val="center"/>
          </w:tcPr>
          <w:p w14:paraId="314E5B43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6400" w:type="dxa"/>
          </w:tcPr>
          <w:p w14:paraId="79FFA1D1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6E48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00" w:type="dxa"/>
            <w:vAlign w:val="center"/>
          </w:tcPr>
          <w:p w14:paraId="659CAE73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6400" w:type="dxa"/>
          </w:tcPr>
          <w:p w14:paraId="647C4A25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184D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00" w:type="dxa"/>
            <w:vAlign w:val="center"/>
          </w:tcPr>
          <w:p w14:paraId="16CE5DB0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6400" w:type="dxa"/>
          </w:tcPr>
          <w:p w14:paraId="1AB43860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0D38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00" w:type="dxa"/>
            <w:vAlign w:val="center"/>
          </w:tcPr>
          <w:p w14:paraId="17915905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……</w:t>
            </w:r>
          </w:p>
        </w:tc>
        <w:tc>
          <w:tcPr>
            <w:tcW w:w="6400" w:type="dxa"/>
          </w:tcPr>
          <w:p w14:paraId="5D5AA91F"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2D03E729">
      <w:pPr>
        <w:pStyle w:val="2"/>
        <w:widowControl w:val="0"/>
        <w:spacing w:line="600" w:lineRule="exact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材料请附页，编排顺序与清单目录对应，便于查阅核验。</w:t>
      </w:r>
    </w:p>
    <w:p w14:paraId="037C0D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CBF48">
    <w:pPr>
      <w:pStyle w:val="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B2FC72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B2FC72">
                    <w:pPr>
                      <w:pStyle w:val="2"/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F1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2026-09-24T01:30:41Z</dcterms:created>
  <dc:creator>90725</dc:creator>
  <cp:lastModifiedBy>红花绿叶</cp:lastModifiedBy>
  <dcterms:modified xsi:type="dcterms:W3CDTF">2026-09-24T01:30:47Z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eyJoZGlkIjoiMGJhZmNjYjY5OTg1MmQ1NjRlYjVkZTVlNmRkOGY0ZGIiLCJ1c2VySWQiOiI5NjUzODQzODQifQ==</vt:lpwstr>
  </property>
  <property fmtid="{D5CDD505-2E9C-101B-9397-08002B2CF9AE}" pid="4" name="ICV">
    <vt:lpwstr>60D8B1779B094C44A1D7407493E5823D_12</vt:lpwstr>
  </property>
</Properties>
</file>