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49406">
      <w:pPr>
        <w:rPr>
          <w:rFonts w:hint="eastAsia" w:ascii="仿宋" w:hAnsi="仿宋" w:eastAsia="仿宋"/>
          <w:sz w:val="32"/>
          <w:szCs w:val="32"/>
        </w:rPr>
      </w:pPr>
      <w:bookmarkStart w:id="0" w:name="_Hlk130547740"/>
      <w:r>
        <w:rPr>
          <w:rFonts w:hint="eastAsia" w:ascii="仿宋" w:hAnsi="仿宋" w:eastAsia="仿宋"/>
          <w:sz w:val="32"/>
          <w:szCs w:val="32"/>
        </w:rPr>
        <w:t>附件3：</w:t>
      </w:r>
    </w:p>
    <w:p w14:paraId="09BBD630"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104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0"/>
        <w:gridCol w:w="708"/>
        <w:gridCol w:w="567"/>
        <w:gridCol w:w="426"/>
        <w:gridCol w:w="850"/>
        <w:gridCol w:w="425"/>
        <w:gridCol w:w="284"/>
        <w:gridCol w:w="709"/>
        <w:gridCol w:w="567"/>
        <w:gridCol w:w="141"/>
        <w:gridCol w:w="1276"/>
        <w:gridCol w:w="992"/>
        <w:gridCol w:w="426"/>
        <w:gridCol w:w="1626"/>
      </w:tblGrid>
      <w:tr w14:paraId="5FDC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03662">
            <w:pPr>
              <w:widowControl/>
              <w:jc w:val="center"/>
              <w:textAlignment w:val="center"/>
              <w:rPr>
                <w:rStyle w:val="11"/>
                <w:rFonts w:hint="eastAsia" w:hAnsi="黑体" w:eastAsia="黑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/>
                <w:color w:val="auto"/>
                <w:lang w:eastAsia="zh-CN" w:bidi="ar"/>
              </w:rPr>
              <w:t>《</w:t>
            </w:r>
            <w:r>
              <w:rPr>
                <w:rStyle w:val="10"/>
                <w:rFonts w:ascii="黑体" w:hAnsi="黑体" w:eastAsia="黑体"/>
                <w:color w:val="auto"/>
                <w:lang w:bidi="ar"/>
              </w:rPr>
              <w:t>2024年</w:t>
            </w:r>
            <w:r>
              <w:rPr>
                <w:rStyle w:val="10"/>
                <w:rFonts w:hint="eastAsia" w:ascii="黑体" w:hAnsi="黑体" w:eastAsia="黑体"/>
                <w:color w:val="auto"/>
                <w:lang w:bidi="ar"/>
              </w:rPr>
              <w:t>湖南省互联网企业综合实力研究</w:t>
            </w:r>
            <w:r>
              <w:rPr>
                <w:rStyle w:val="10"/>
                <w:rFonts w:hint="eastAsia" w:ascii="黑体" w:hAnsi="黑体" w:eastAsia="黑体"/>
                <w:color w:val="auto"/>
                <w:lang w:eastAsia="zh-CN" w:bidi="ar"/>
              </w:rPr>
              <w:t>》</w:t>
            </w:r>
            <w:r>
              <w:rPr>
                <w:rStyle w:val="10"/>
                <w:rFonts w:hint="eastAsia" w:ascii="黑体" w:hAnsi="黑体" w:eastAsia="黑体"/>
                <w:color w:val="auto"/>
                <w:lang w:bidi="ar"/>
              </w:rPr>
              <w:t>填报表</w:t>
            </w:r>
          </w:p>
          <w:p w14:paraId="11E6D74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</w:pPr>
            <w:bookmarkStart w:id="4" w:name="_GoBack"/>
            <w:bookmarkEnd w:id="4"/>
          </w:p>
        </w:tc>
      </w:tr>
      <w:tr w14:paraId="52C28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C0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企业基本信息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9F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企业中文名称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C1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企业中文简称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85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主要品牌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C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上市情况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0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企业性质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3B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官网地址链接</w:t>
            </w:r>
          </w:p>
        </w:tc>
      </w:tr>
      <w:tr w14:paraId="7E248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AF09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98A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（此信息将在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发布名单中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展示）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205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B13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最多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填写3个主要品牌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，并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按重要性排序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此信息将在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发布名单中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展示）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019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如上市请填写：</w:t>
            </w:r>
          </w:p>
          <w:p w14:paraId="0BF511F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股票代码：</w:t>
            </w:r>
          </w:p>
          <w:p w14:paraId="488B46C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股票名称：</w:t>
            </w:r>
          </w:p>
          <w:p w14:paraId="357BCF1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上市交易所名称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A69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（国有/非国有）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48B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 xml:space="preserve">http://www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）</w:t>
            </w:r>
          </w:p>
        </w:tc>
      </w:tr>
      <w:tr w14:paraId="50DE8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0D61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1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持ICP证公司名称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BB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许可证编号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7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党组织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8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党员人数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B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所属地市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4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注册地址</w:t>
            </w:r>
          </w:p>
        </w:tc>
      </w:tr>
      <w:tr w14:paraId="76C3F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6848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46F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E73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（请提供许可证扫描件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，并注意与此处编号对应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451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（党委/党总支/党支部/无）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CB6B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F7A98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184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（请填写位于</w:t>
            </w:r>
            <w:r>
              <w:rPr>
                <w:rFonts w:hint="eastAsia" w:ascii="Times New Roman" w:hAnsi="Times New Roman"/>
                <w:i/>
                <w:sz w:val="18"/>
                <w:szCs w:val="20"/>
              </w:rPr>
              <w:t>湖南省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>的主要实体的注册地址）</w:t>
            </w:r>
          </w:p>
        </w:tc>
      </w:tr>
      <w:tr w14:paraId="3A226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0A4F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6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项目负责人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A5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部门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B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1A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2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手机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3F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电子邮箱</w:t>
            </w:r>
          </w:p>
        </w:tc>
      </w:tr>
      <w:tr w14:paraId="477FE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5EE3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0BC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691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E12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9566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5547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5BD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134CD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2631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E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项目联系人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0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部门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2D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DF7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53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手机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381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电子邮箱</w:t>
            </w:r>
          </w:p>
        </w:tc>
      </w:tr>
      <w:tr w14:paraId="56314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E9DB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328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3E5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F09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7CB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44FB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03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1489A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B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企业财务情况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5D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资产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总额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D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资产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总额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C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流动负债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D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流动负债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0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负债总额（万元）2023年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4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负债总额（万元）2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</w:tr>
      <w:tr w14:paraId="6989B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A2B5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F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0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65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63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2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7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</w:tr>
      <w:tr w14:paraId="72F60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361D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5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营业收入（万元）2023年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3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营业收入(万元)2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17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互联网业务收入(万元)2023年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D4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互联网业务收入(万元)2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53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境外互联网业务收入（万元）2023年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4E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境外互联网业务收入（万元）2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</w:tr>
      <w:tr w14:paraId="53D1C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07B1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E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C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C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5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7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1B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</w:tr>
      <w:tr w14:paraId="71934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A5D3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50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研发费用（万元）2023年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5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研发费用（万元）2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E7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营业利润（万元）2023年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02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营业利润（万元）2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3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bookmarkStart w:id="1" w:name="_Hlk164259113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经营活动产生的现金流量净额</w:t>
            </w:r>
            <w:bookmarkEnd w:id="1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（万元）2023年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D2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经营活动产生的现金流量净额（万元）2022年</w:t>
            </w:r>
          </w:p>
        </w:tc>
      </w:tr>
      <w:tr w14:paraId="7D7D1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DA45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5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B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32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9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1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7D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yellow"/>
                <w:lang w:bidi="ar"/>
              </w:rPr>
            </w:pPr>
          </w:p>
        </w:tc>
      </w:tr>
      <w:tr w14:paraId="24874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1FF9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69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纳税总额（万元）2023年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73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纳税总额（万元）2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2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员工总数(人)2023年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A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员工总数(人)2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B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研发人数(人)2023年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E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研发人数（人）2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</w:tr>
      <w:tr w14:paraId="408DC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9C0A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14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CA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8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8C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3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A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yellow"/>
                <w:lang w:bidi="ar"/>
              </w:rPr>
            </w:pPr>
          </w:p>
        </w:tc>
      </w:tr>
      <w:tr w14:paraId="0791A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C2B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企业业务情况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A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企业简介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DBE5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创新情况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A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各项业务开展情况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4F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主要服务对象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57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社会贡献情况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E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行业表彰情况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B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行政处罚情况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8A856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国际参与情况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667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数据安全管理能力认证证书</w:t>
            </w:r>
          </w:p>
        </w:tc>
      </w:tr>
      <w:tr w14:paraId="2B826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D5D5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A52EF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83D98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DBBD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D4AC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(个人/企业/两者兼有)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C3B9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3FC8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20AF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C8B8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)注：详细说明企业参与国际标准制定、任职或入会国际组织、参加国际会议或活动等能反映企业国际参与情况的内容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E8F9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请填写：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/无，若有请附上相关证书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注：证书必须</w:t>
            </w:r>
            <w:r>
              <w:rPr>
                <w:rFonts w:hint="eastAsia" w:ascii="Times New Roman" w:hAnsi="Times New Roman"/>
                <w:b/>
                <w:bCs/>
                <w:i/>
                <w:sz w:val="18"/>
                <w:szCs w:val="18"/>
              </w:rPr>
              <w:t>在有效期内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，且能在国家认证认可监督管理委员会官方网站查询</w:t>
            </w:r>
          </w:p>
        </w:tc>
      </w:tr>
      <w:tr w14:paraId="29AF1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ABB37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F915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企业主要业务类别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0E2B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拥有发明专利权（项）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2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拥有软件著作权（项）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99A7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信用评价报告及信用等级证书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2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企业社会责任/ESG报告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D0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企业社会责任/ESG报告编写参照标准情况</w:t>
            </w:r>
          </w:p>
        </w:tc>
      </w:tr>
      <w:tr w14:paraId="31A5F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EE1E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AA64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请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填写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：</w:t>
            </w:r>
            <w:bookmarkStart w:id="2" w:name="_Hlk164259537"/>
            <w:r>
              <w:rPr>
                <w:rFonts w:hint="eastAsia" w:ascii="宋体" w:hAnsi="宋体" w:cs="宋体"/>
                <w:i/>
                <w:sz w:val="18"/>
                <w:szCs w:val="18"/>
              </w:rPr>
              <w:t>基础业务、新型基础设施、软件服务、农业互联网、工业互联网、电子商务、实用工具、大文娱、互联网金融、搜索服务、生活服务、公共服务、社交网络、网络营销、安全服务</w:t>
            </w:r>
            <w:bookmarkEnd w:id="2"/>
            <w:r>
              <w:rPr>
                <w:rFonts w:hint="eastAsia" w:ascii="宋体" w:hAnsi="宋体" w:cs="宋体"/>
                <w:i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bCs/>
                <w:i/>
                <w:sz w:val="18"/>
                <w:szCs w:val="18"/>
              </w:rPr>
              <w:t>注：最多选择三项，且按重要性排序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CB7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注：本项</w:t>
            </w:r>
            <w:r>
              <w:rPr>
                <w:rFonts w:hint="eastAsia" w:ascii="宋体" w:hAnsi="宋体" w:cs="宋体"/>
                <w:b/>
                <w:bCs/>
                <w:i/>
                <w:sz w:val="18"/>
                <w:szCs w:val="18"/>
              </w:rPr>
              <w:t>只统计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发明专利数量，</w:t>
            </w:r>
            <w:r>
              <w:rPr>
                <w:rFonts w:hint="eastAsia" w:ascii="宋体" w:hAnsi="宋体" w:cs="宋体"/>
                <w:b/>
                <w:bCs/>
                <w:i/>
                <w:sz w:val="18"/>
                <w:szCs w:val="18"/>
              </w:rPr>
              <w:t>不包含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实用新型、外观设计专利数量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1DDA">
            <w:pPr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注：本项</w:t>
            </w:r>
            <w:r>
              <w:rPr>
                <w:rFonts w:hint="eastAsia" w:ascii="宋体" w:hAnsi="宋体" w:cs="宋体"/>
                <w:b/>
                <w:bCs/>
                <w:i/>
                <w:sz w:val="18"/>
                <w:szCs w:val="18"/>
              </w:rPr>
              <w:t>只统计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软件著作权数量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 w14:paraId="6B610AC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请填写：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/无，若有请附上相关报告及证书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注：报告及证书必须</w:t>
            </w:r>
            <w:r>
              <w:rPr>
                <w:rFonts w:hint="eastAsia" w:ascii="Times New Roman" w:hAnsi="Times New Roman"/>
                <w:b/>
                <w:bCs/>
                <w:i/>
                <w:sz w:val="18"/>
                <w:szCs w:val="18"/>
              </w:rPr>
              <w:t>在有效期内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，且由</w:t>
            </w:r>
            <w:r>
              <w:rPr>
                <w:rFonts w:hint="eastAsia" w:ascii="Times New Roman" w:hAnsi="Times New Roman"/>
                <w:b/>
                <w:bCs/>
                <w:i/>
                <w:sz w:val="18"/>
                <w:szCs w:val="18"/>
              </w:rPr>
              <w:t>经中国人民银行备案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的征信机构出具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7C1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请填写：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/无，若有请附上相关报告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14:paraId="04E8A68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注：社会责任/ESG报告为</w:t>
            </w:r>
            <w:r>
              <w:rPr>
                <w:rFonts w:hint="eastAsia" w:ascii="Times New Roman" w:hAnsi="Times New Roman"/>
                <w:b/>
                <w:bCs/>
                <w:i/>
                <w:sz w:val="18"/>
                <w:szCs w:val="18"/>
              </w:rPr>
              <w:t>单独披露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bCs/>
                <w:i/>
                <w:sz w:val="18"/>
                <w:szCs w:val="18"/>
              </w:rPr>
              <w:t>不包含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在年报内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6DB7">
            <w:pP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（请填写：</w:t>
            </w:r>
            <w:r>
              <w:rPr>
                <w:rFonts w:ascii="宋体" w:hAnsi="宋体" w:eastAsia="宋体" w:cs="宋体"/>
                <w:i/>
                <w:iCs/>
                <w:sz w:val="18"/>
                <w:szCs w:val="18"/>
              </w:rPr>
              <w:t>GRI标准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i/>
                <w:iCs/>
                <w:sz w:val="18"/>
                <w:szCs w:val="18"/>
              </w:rPr>
              <w:t>SASB标准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i/>
                <w:iCs/>
                <w:sz w:val="18"/>
                <w:szCs w:val="18"/>
              </w:rPr>
              <w:t>TCFD指南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i/>
                <w:iCs/>
                <w:sz w:val="18"/>
                <w:szCs w:val="18"/>
              </w:rPr>
              <w:t>《互联网企业社会责任报告编写指南》（T/ISC 0003—2020）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等）</w:t>
            </w:r>
            <w:r>
              <w:rPr>
                <w:rFonts w:hint="eastAsia" w:ascii="Times New Roman" w:hAnsi="Times New Roman"/>
                <w:i/>
                <w:iCs/>
                <w:sz w:val="18"/>
                <w:szCs w:val="18"/>
              </w:rPr>
              <w:t>注：企业社会责任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/ESG</w:t>
            </w:r>
            <w:r>
              <w:rPr>
                <w:rFonts w:hint="eastAsia" w:ascii="Times New Roman" w:hAnsi="Times New Roman"/>
                <w:i/>
                <w:iCs/>
                <w:sz w:val="18"/>
                <w:szCs w:val="18"/>
              </w:rPr>
              <w:t>报告内应包含披露指标与所填写参照标准的详细对比对标情况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</w:tr>
      <w:tr w14:paraId="0B4AD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A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31BA2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签约企业客户数2023年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905AC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签约企业客户数2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0A5F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桌面端日均覆盖用户（DUV/万）2023年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8F08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桌面端日均覆盖用户（DUV/万）2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27C6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移动端日均活跃用户（DAU/万）2023年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3598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移动端日均活跃用户（DAU/万）2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</w:tr>
      <w:tr w14:paraId="72889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D0F1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5809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244C6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0A5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7E1B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9042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1941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7BEB3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388C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4C77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bookmarkStart w:id="3" w:name="_Hlk164259639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主要产品及服务名称</w:t>
            </w:r>
            <w:bookmarkEnd w:id="3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69F0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域名或客户端APP名称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D6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2023年营业收入（万元）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726C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日活用户数（万）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5A2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产品简介</w:t>
            </w:r>
          </w:p>
        </w:tc>
      </w:tr>
      <w:tr w14:paraId="76D04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3034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FF73">
            <w:pPr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C056"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69C1"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C1AA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D8B93"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51A39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D2A5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BFA9"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主要产品及服务名称2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8751"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域名或客户端APP名称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A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2023年营业收入（万元）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FD696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日活用户数（万）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2657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产品简介</w:t>
            </w:r>
          </w:p>
        </w:tc>
      </w:tr>
      <w:tr w14:paraId="3AB6A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236C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A566"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189E"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21B7"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F4BCA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43D9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677A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031E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5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主要产品及服务名称3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08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域名或客户端APP名称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BA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2023年营业收入（万元）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2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日活用户数（万）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07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产品简介</w:t>
            </w:r>
          </w:p>
        </w:tc>
      </w:tr>
      <w:tr w14:paraId="3116D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4CE9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63C9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C107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0D6B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C6F2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FC2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0E508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D3B26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公司其他情况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1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股东名称1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A9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持股比例（%）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D36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投票权（%）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D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股东名称2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A33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持股比例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(%)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C4A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投票权（%）</w:t>
            </w:r>
          </w:p>
        </w:tc>
      </w:tr>
      <w:tr w14:paraId="23527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DEAA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A0103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5C774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16E2D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CA7AA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ED37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234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45BA9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40D8C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8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股东名称3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62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持股比例（%）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F1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投票权（%）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990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股东名称4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79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持股比例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(%)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9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投票权（%）</w:t>
            </w:r>
          </w:p>
        </w:tc>
      </w:tr>
      <w:tr w14:paraId="5E567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A903B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BDC2F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ACC1E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57AF5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ADD99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1331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12C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6F3D4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465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6B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子公司名称1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7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FF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控制权比例（%）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11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子公司名称2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2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B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控制权比例（%）</w:t>
            </w:r>
          </w:p>
        </w:tc>
      </w:tr>
      <w:tr w14:paraId="482FA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442D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3EB4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23664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D5A3E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BD40B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6EEF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67E7F"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01CB3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FA498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3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子公司名称3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A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8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控制权比例（%）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19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子公司名称4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F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609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控制权比例（%）</w:t>
            </w:r>
          </w:p>
        </w:tc>
      </w:tr>
      <w:tr w14:paraId="63AE9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25CF1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48C87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FF514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9D889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4B232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0B5F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201DE"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7D339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371E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41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融资时间1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10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融资轮次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07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融资金额（人民币/亿元）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C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估值（人民币/亿元）</w:t>
            </w:r>
          </w:p>
        </w:tc>
      </w:tr>
      <w:tr w14:paraId="77EEB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83EE6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1DFEF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最近一轮融资情况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8C09F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263B6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0FB1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7EE20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54D8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B2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融资时间2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A0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融资轮次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C7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融资金额（人民币/亿元）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87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估值（人民币/亿元）</w:t>
            </w:r>
          </w:p>
        </w:tc>
      </w:tr>
      <w:tr w14:paraId="49A78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23F4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7223C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最近两轮融资情况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8FC10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C85A"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51D09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670A9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E4F1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5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FB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市值（人民币/亿元）2023年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7A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市值（人民币/亿元）2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</w:tr>
      <w:tr w14:paraId="7F76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723B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5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E1521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若当年上市可填写IPO市值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）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68B5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6261D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2C358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5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C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未来是否有投资意向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E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未来是否有融资需求</w:t>
            </w:r>
          </w:p>
        </w:tc>
      </w:tr>
      <w:tr w14:paraId="14A33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40EF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5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5EEA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</w:rPr>
              <w:t>有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/无</w:t>
            </w:r>
            <w:r>
              <w:rPr>
                <w:rFonts w:hint="eastAsia" w:ascii="Times New Roman" w:hAnsi="Times New Roman"/>
              </w:rPr>
              <w:sym w:font="Wingdings 2" w:char="00A3"/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A694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</w:rPr>
              <w:t>有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/无</w:t>
            </w:r>
            <w:r>
              <w:rPr>
                <w:rFonts w:hint="eastAsia" w:ascii="Times New Roman" w:hAnsi="Times New Roman"/>
              </w:rPr>
              <w:sym w:font="Wingdings 2" w:char="00A3"/>
            </w:r>
          </w:p>
        </w:tc>
      </w:tr>
    </w:tbl>
    <w:p w14:paraId="550A3BAB">
      <w:pPr>
        <w:spacing w:after="120"/>
        <w:rPr>
          <w:rFonts w:hint="eastAsia" w:ascii="仿宋" w:hAnsi="仿宋" w:eastAsia="仿宋" w:cs="仿宋"/>
          <w:sz w:val="32"/>
          <w:szCs w:val="32"/>
        </w:rPr>
      </w:pPr>
    </w:p>
    <w:bookmarkEnd w:id="0"/>
    <w:p w14:paraId="7BB09CB9">
      <w:pPr>
        <w:rPr>
          <w:rFonts w:hint="eastAsia"/>
        </w:rPr>
      </w:pPr>
    </w:p>
    <w:sectPr>
      <w:headerReference r:id="rId3" w:type="default"/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EDB08">
    <w:pPr>
      <w:pStyle w:val="4"/>
      <w:tabs>
        <w:tab w:val="left" w:pos="1161"/>
      </w:tabs>
      <w:jc w:val="right"/>
      <w:rPr>
        <w:rFonts w:hint="eastAsia"/>
      </w:rPr>
    </w:pPr>
    <w:r>
      <w:rPr>
        <w:rFonts w:hint="eastAsia"/>
      </w:rPr>
      <w:tab/>
    </w:r>
    <w:r>
      <w:rPr>
        <w:rFonts w:hint="eastAsia"/>
      </w:rPr>
      <w:t>湖南省互联网协会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lNDM0ZDRlYzIxMjQ3NzI0Mjk4ZjQwNzc4YTEwMTYifQ=="/>
  </w:docVars>
  <w:rsids>
    <w:rsidRoot w:val="007868C3"/>
    <w:rsid w:val="00091ABE"/>
    <w:rsid w:val="000A5555"/>
    <w:rsid w:val="000C7522"/>
    <w:rsid w:val="00235B61"/>
    <w:rsid w:val="0031450F"/>
    <w:rsid w:val="00317EBE"/>
    <w:rsid w:val="00320D46"/>
    <w:rsid w:val="003342E7"/>
    <w:rsid w:val="003833C3"/>
    <w:rsid w:val="003908F3"/>
    <w:rsid w:val="003D639A"/>
    <w:rsid w:val="003D6AD0"/>
    <w:rsid w:val="0047093C"/>
    <w:rsid w:val="00490A93"/>
    <w:rsid w:val="0057366C"/>
    <w:rsid w:val="0058270B"/>
    <w:rsid w:val="006159B0"/>
    <w:rsid w:val="00645C6B"/>
    <w:rsid w:val="0066125D"/>
    <w:rsid w:val="00662C49"/>
    <w:rsid w:val="006B11A5"/>
    <w:rsid w:val="006F64E0"/>
    <w:rsid w:val="00782EFE"/>
    <w:rsid w:val="007868C3"/>
    <w:rsid w:val="007A5EC2"/>
    <w:rsid w:val="008337D1"/>
    <w:rsid w:val="00881BC5"/>
    <w:rsid w:val="00897DD8"/>
    <w:rsid w:val="008A5C3D"/>
    <w:rsid w:val="008B68BC"/>
    <w:rsid w:val="008F283A"/>
    <w:rsid w:val="009044BF"/>
    <w:rsid w:val="00927CAB"/>
    <w:rsid w:val="009433AC"/>
    <w:rsid w:val="00980A3A"/>
    <w:rsid w:val="00A075B0"/>
    <w:rsid w:val="00A717C2"/>
    <w:rsid w:val="00AB4669"/>
    <w:rsid w:val="00AD5199"/>
    <w:rsid w:val="00BE5ADD"/>
    <w:rsid w:val="00C02CD1"/>
    <w:rsid w:val="00C5024C"/>
    <w:rsid w:val="00C67D8B"/>
    <w:rsid w:val="00D43A53"/>
    <w:rsid w:val="00D45944"/>
    <w:rsid w:val="00DC3E8C"/>
    <w:rsid w:val="00E677E5"/>
    <w:rsid w:val="00E95568"/>
    <w:rsid w:val="00F13BBB"/>
    <w:rsid w:val="00F32496"/>
    <w:rsid w:val="00F87E42"/>
    <w:rsid w:val="00FD334B"/>
    <w:rsid w:val="01FB09DD"/>
    <w:rsid w:val="1BCE62F0"/>
    <w:rsid w:val="4A59738B"/>
    <w:rsid w:val="4ACD74FC"/>
    <w:rsid w:val="618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4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21"/>
    <w:basedOn w:val="6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1675</Words>
  <Characters>1860</Characters>
  <Lines>15</Lines>
  <Paragraphs>4</Paragraphs>
  <TotalTime>210</TotalTime>
  <ScaleCrop>false</ScaleCrop>
  <LinksUpToDate>false</LinksUpToDate>
  <CharactersWithSpaces>1862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2023-04-04T08:59:00Z</dcterms:created>
  <dc:creator>g zy</dc:creator>
  <cp:lastModifiedBy>十七</cp:lastModifiedBy>
  <dcterms:modified xsi:type="dcterms:W3CDTF">2024-07-17T07:54:58Z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8E5CD69ADA114AABA87B689B8E72764E_13</vt:lpwstr>
  </property>
</Properties>
</file>